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1" w:rsidRPr="00C65E65" w:rsidRDefault="000F6D6F" w:rsidP="005073E1">
      <w:pPr>
        <w:numPr>
          <w:ilvl w:val="0"/>
          <w:numId w:val="2"/>
        </w:numPr>
        <w:shd w:val="clear" w:color="auto" w:fill="3490D1"/>
        <w:spacing w:after="0" w:line="0" w:lineRule="auto"/>
        <w:ind w:left="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073E1"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"http://xn--b1agedmwcse.xn--p1ai/index.php/poselenie" </w:instrTex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073E1" w:rsidRPr="00C65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Поселение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073E1" w:rsidRPr="00C65E65" w:rsidRDefault="000F6D6F" w:rsidP="005073E1">
      <w:pPr>
        <w:numPr>
          <w:ilvl w:val="0"/>
          <w:numId w:val="2"/>
        </w:numPr>
        <w:shd w:val="clear" w:color="auto" w:fill="3490D1"/>
        <w:spacing w:after="0" w:line="0" w:lineRule="auto"/>
        <w:ind w:left="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073E1"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Новости</w:t>
        </w:r>
      </w:hyperlink>
    </w:p>
    <w:p w:rsidR="00C65E65" w:rsidRPr="00C65E65" w:rsidRDefault="005073E1" w:rsidP="00C65E65">
      <w:pPr>
        <w:numPr>
          <w:ilvl w:val="0"/>
          <w:numId w:val="2"/>
        </w:numPr>
        <w:shd w:val="clear" w:color="auto" w:fill="3490D1"/>
        <w:spacing w:after="45" w:line="0" w:lineRule="auto"/>
        <w:ind w:left="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Старый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65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сайт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spell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регулирующих осуществление муниципального жилищного контроля</w:t>
      </w:r>
    </w:p>
    <w:p w:rsidR="00C65E65" w:rsidRPr="00C65E65" w:rsidRDefault="00C65E65" w:rsidP="00C65E65">
      <w:pPr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жилищного контроля</w:t>
      </w:r>
    </w:p>
    <w:p w:rsidR="005073E1" w:rsidRPr="00C65E65" w:rsidRDefault="005073E1" w:rsidP="005073E1">
      <w:pPr>
        <w:spacing w:before="75" w:after="75" w:line="360" w:lineRule="atLeast"/>
        <w:ind w:left="150" w:right="15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</w:t>
      </w:r>
    </w:p>
    <w:p w:rsidR="00C07F8D" w:rsidRPr="00F76A71" w:rsidRDefault="005073E1" w:rsidP="005073E1">
      <w:pPr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 (официальный текст с внесенными в нее поправками от 21.07.2014 опубликован на Официальном </w:t>
      </w:r>
      <w:proofErr w:type="spell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 </w:t>
      </w:r>
      <w:hyperlink r:id="rId6" w:history="1">
        <w:r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01.08.2014, «Собрание законодательства Российской Федерации», 04.08.2014, № 31, ст. 4398);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№ 1, 12.01.2005, «Парламентская газета», № 7 - 8, 15.01.2005);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Кодекс Российской Федерации об административных правонарушениях от 30.12.2001 № 195-ФЗ («Российская газета», № 256, 31.12.2001, «Парламентская газета», № 2-5, 05.01.2002, «Собрание законодательства Российской Федерации», 07.01.2002, № 1 (ч. 1), ст. 1);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Федерального Собрания», 06.10.2003, № 40, ст. 3822, «Парламентская газета», № 186, 08.10.2003, «Российская газета», № 202, 08.10.2003);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27.07.2006 № 152-ФЗ «О персональных данных» («Российская газета», № 4131, 29.07.2006);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«Собрание законодательства Федерального Собрания», 29.12.2008, № 52 (ч. 1), ст. 6249, «Парламентская газета», № 90, 31.12.2008);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 2011, № 29, ст. 4291),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постановлением Правительства Российской Федерации от 21.01.2006 № 25 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Правил пользования жилыми помещениями» («Российская газета», № 16, 27.01.2006, «Собрание законодательства Федерального Собрания», 30.01.2006, № 5, ст. 546);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(первоначальный текст документа опубликован в издании «Собрание законодательства Российской Федерации», 12.07.2010, № 28, ст. 3706);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Федерального Собрания», 30.05.2011, № 22, ст. 3168, «Российская газета», № 116, 01.06.2011);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Федерального Собрания», 21.08.2006, № 34, ст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3680, «Российская газета», № 184, 22.08.2006);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 </w:t>
      </w:r>
      <w:hyperlink r:id="rId7" w:history="1">
        <w:r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, 12.04.2013);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(Официальный интернет-портал правовой информации </w:t>
      </w:r>
      <w:hyperlink r:id="rId8" w:history="1">
        <w:r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24.05.2013, «Собрание законодательства 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Собрания», 27.05.2013, № 21, ст. 2648);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Правительства Российской Федерации от 15.05.2013 № 416 «О порядке осуществления деятельности по управлению многоквартирными домами» (Официальный интернет-портал правовой информации </w:t>
      </w:r>
      <w:hyperlink r:id="rId9" w:history="1">
        <w:r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, 22.05.2013, «Собрание законодательства Федерального Собрания», 27.05.2013, № 21, ст. 2652);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(Официальный интернет-портал правовой информации </w:t>
      </w:r>
      <w:hyperlink r:id="rId10" w:history="1">
        <w:r w:rsidRPr="00C65E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21.02.2017, «Собрание законодательства Российской Федерации», 27.02.2017, № 9, ст. 1359);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выпуск));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F8D"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C07F8D" w:rsidRPr="00F76A7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Областной закон от 20.09.2012 № 941-ЗС</w:t>
        </w:r>
      </w:hyperlink>
      <w:r w:rsidR="00C07F8D" w:rsidRPr="00F76A71">
        <w:rPr>
          <w:rFonts w:ascii="Times New Roman" w:hAnsi="Times New Roman" w:cs="Times New Roman"/>
          <w:sz w:val="28"/>
          <w:szCs w:val="28"/>
          <w:shd w:val="clear" w:color="auto" w:fill="F3F3F3"/>
        </w:rPr>
        <w:t> "О порядке взаимодействия органов муниципального жилищного контроля с органом регионального государственного жилищного надзора в Ростовской области";</w:t>
      </w:r>
    </w:p>
    <w:p w:rsidR="00C07F8D" w:rsidRPr="00F76A71" w:rsidRDefault="00C07F8D" w:rsidP="005073E1">
      <w:pPr>
        <w:spacing w:after="0" w:line="420" w:lineRule="atLeast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76A7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Постановление Правительства Ростовской области от 26.09.2013 № 609 </w:t>
        </w:r>
      </w:hyperlink>
      <w:r w:rsidRPr="00F76A71">
        <w:rPr>
          <w:rFonts w:ascii="Times New Roman" w:hAnsi="Times New Roman" w:cs="Times New Roman"/>
          <w:sz w:val="28"/>
          <w:szCs w:val="28"/>
          <w:shd w:val="clear" w:color="auto" w:fill="F3F3F3"/>
        </w:rPr>
        <w:t>«Об утверждении Порядка осуществления регионального государственного жилищного надзора на территории Ростовской области»;</w:t>
      </w:r>
    </w:p>
    <w:p w:rsidR="00C07F8D" w:rsidRPr="00F76A71" w:rsidRDefault="00C07F8D" w:rsidP="005073E1">
      <w:pPr>
        <w:spacing w:after="0" w:line="42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F76A7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Областной закон от 29.07.2015 г. № 395-ЗС </w:t>
        </w:r>
      </w:hyperlink>
      <w:r w:rsidRPr="00F76A71">
        <w:rPr>
          <w:rFonts w:ascii="Times New Roman" w:hAnsi="Times New Roman" w:cs="Times New Roman"/>
          <w:sz w:val="28"/>
          <w:szCs w:val="28"/>
          <w:shd w:val="clear" w:color="auto" w:fill="F3F3F3"/>
        </w:rPr>
        <w:t>"О признании утратившими силу отдельных положений Областного закона "О порядке взаимодействия органов муниципального жилищного контроля с органом регионального государственного жилищного надзора в Ростовской области";</w:t>
      </w:r>
    </w:p>
    <w:p w:rsidR="00C07F8D" w:rsidRPr="00F76A71" w:rsidRDefault="00C07F8D" w:rsidP="005073E1">
      <w:pPr>
        <w:spacing w:after="0" w:line="42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76A7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Областной закон Ростовской области</w:t>
        </w:r>
      </w:hyperlink>
      <w:r w:rsidRPr="00F76A71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 от 16 мая 2017 г. N 1048-ЗС "О внесении изменения в статью 7 Областного закона «О порядке </w:t>
      </w:r>
      <w:r w:rsidRPr="00F76A71">
        <w:rPr>
          <w:rFonts w:ascii="Times New Roman" w:hAnsi="Times New Roman" w:cs="Times New Roman"/>
          <w:sz w:val="28"/>
          <w:szCs w:val="28"/>
          <w:shd w:val="clear" w:color="auto" w:fill="F3F3F3"/>
        </w:rPr>
        <w:lastRenderedPageBreak/>
        <w:t>взаимодействия органов муниципального жилищного контроля с органом регионального государственного жилищного надзора в Ростовской области";</w:t>
      </w:r>
    </w:p>
    <w:p w:rsidR="00C6018B" w:rsidRPr="00F76A71" w:rsidRDefault="00C6018B" w:rsidP="005073E1">
      <w:pPr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F76A71">
          <w:rPr>
            <w:rStyle w:val="a4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7F7F5"/>
          </w:rPr>
          <w:t>Областной закон Ростовской области «О капитальном ремонте общего имущества в многоквартирных домах на территории </w:t>
        </w:r>
        <w:r w:rsidRPr="00F76A71">
          <w:rPr>
            <w:rFonts w:ascii="Times New Roman" w:hAnsi="Times New Roman" w:cs="Times New Roman"/>
            <w:color w:val="3A75C4"/>
            <w:sz w:val="28"/>
            <w:szCs w:val="28"/>
            <w:bdr w:val="none" w:sz="0" w:space="0" w:color="auto" w:frame="1"/>
            <w:shd w:val="clear" w:color="auto" w:fill="F7F7F5"/>
          </w:rPr>
          <w:br/>
        </w:r>
        <w:r w:rsidRPr="00F76A71">
          <w:rPr>
            <w:rStyle w:val="a4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7F7F5"/>
          </w:rPr>
          <w:t>Ростовской области» от 11.06.2013 № 1101-ЗС</w:t>
        </w:r>
      </w:hyperlink>
      <w:r w:rsidR="00C07F8D" w:rsidRPr="00F76A71">
        <w:rPr>
          <w:rFonts w:ascii="Times New Roman" w:hAnsi="Times New Roman" w:cs="Times New Roman"/>
          <w:sz w:val="28"/>
          <w:szCs w:val="28"/>
        </w:rPr>
        <w:t>;</w:t>
      </w:r>
    </w:p>
    <w:p w:rsidR="00F76A71" w:rsidRDefault="00C6018B">
      <w:pPr>
        <w:rPr>
          <w:rFonts w:ascii="Times New Roman" w:hAnsi="Times New Roman" w:cs="Times New Roman"/>
          <w:sz w:val="28"/>
          <w:szCs w:val="28"/>
        </w:rPr>
      </w:pPr>
      <w:r w:rsidRPr="00F76A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F76A71">
          <w:rPr>
            <w:rStyle w:val="a4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7F7F5"/>
          </w:rPr>
          <w:t>Постановление Правительства Ростовской области от 28.06.2013 № 421</w:t>
        </w:r>
      </w:hyperlink>
      <w:hyperlink r:id="rId17" w:tooltip="Ссылка: http://old.donland.ru/documents/O-nekotorykh-voprosakh-svyazannykh-s-organizaciejj-provedeniya-kapitalnogo-remonta-obshhego-imushhestva-v-mnogokvartirnykh-domakh-na-territo?pageid=128483&amp;mid=134977&amp;itemId=22829" w:history="1">
        <w:r w:rsidRPr="00F76A71">
          <w:rPr>
            <w:rStyle w:val="a4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7F7F5"/>
          </w:rPr>
          <w:t> 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</w:t>
        </w:r>
      </w:hyperlink>
    </w:p>
    <w:p w:rsidR="00F76A71" w:rsidRPr="00C65E65" w:rsidRDefault="00F7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утвержденного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05.02.2021 № 132</w:t>
      </w:r>
      <w:r w:rsidRPr="00C6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76A71" w:rsidRPr="00C65E65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5CB"/>
    <w:multiLevelType w:val="multilevel"/>
    <w:tmpl w:val="708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B0EE9"/>
    <w:multiLevelType w:val="multilevel"/>
    <w:tmpl w:val="768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E1"/>
    <w:rsid w:val="000F6D6F"/>
    <w:rsid w:val="003D0B13"/>
    <w:rsid w:val="005073E1"/>
    <w:rsid w:val="0058213C"/>
    <w:rsid w:val="006D0379"/>
    <w:rsid w:val="00730A09"/>
    <w:rsid w:val="008266AA"/>
    <w:rsid w:val="00947312"/>
    <w:rsid w:val="00C07F8D"/>
    <w:rsid w:val="00C6018B"/>
    <w:rsid w:val="00C65E65"/>
    <w:rsid w:val="00D451B7"/>
    <w:rsid w:val="00F7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50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73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73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73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73E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073E1"/>
    <w:rPr>
      <w:color w:val="0000FF"/>
      <w:u w:val="single"/>
    </w:rPr>
  </w:style>
  <w:style w:type="character" w:customStyle="1" w:styleId="art-postdateicon">
    <w:name w:val="art-postdateicon"/>
    <w:basedOn w:val="a0"/>
    <w:rsid w:val="005073E1"/>
  </w:style>
  <w:style w:type="paragraph" w:styleId="a5">
    <w:name w:val="Balloon Text"/>
    <w:basedOn w:val="a"/>
    <w:link w:val="a6"/>
    <w:uiPriority w:val="99"/>
    <w:semiHidden/>
    <w:unhideWhenUsed/>
    <w:rsid w:val="0050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A3B4C8"/>
                          </w:divBdr>
                          <w:divsChild>
                            <w:div w:id="6777160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9CAFC4"/>
                                <w:left w:val="single" w:sz="6" w:space="0" w:color="9CAFC4"/>
                                <w:bottom w:val="single" w:sz="6" w:space="0" w:color="9CAFC4"/>
                                <w:right w:val="single" w:sz="6" w:space="0" w:color="9CAFC4"/>
                              </w:divBdr>
                              <w:divsChild>
                                <w:div w:id="17444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2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07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old-gzhi.donland.ru/Data/Sites/19/media/doc/%D0%B7%D0%B0%D0%BA%D0%BE%D0%BD_%D0%B4%D0%BE%D0%BA%D1%83%D0%BC/2015/%D0%B7%D0%B0%D0%BA%D0%BE%D0%BD_395_%D0%B7%D1%81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gzhi.donland.ru/Data/Sites/19/media/doc/%D0%BE%D0%BF%D1%80/2018/%D0%BF%D0%BE%D1%81%D1%82_609.doc" TargetMode="External"/><Relationship Id="rId17" Type="http://schemas.openxmlformats.org/officeDocument/2006/relationships/hyperlink" Target="http://old.donland.ru/documents/O-nekotorykh-voprosakh-svyazannykh-s-organizaciejj-provedeniya-kapitalnogo-remonta-obshhego-imushhestva-v-mnogokvartirnykh-domakh-na-territo?pageid=128483&amp;mid=134977&amp;itemId=22829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donland.ru/documents/O-nekotorykh-voprosakh-svyazannykh-s-organizaciejj-provedeniya-kapitalnogo-remonta-obshhego-imushhestva-v-mnogokvartirnykh-domakh-na-territo?pageid=128483&amp;mid=134977&amp;itemId=22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gzhi.donland.ru/Data/Sites/19/media/doc/%D0%BE%D0%BF%D1%80/2018/%D0%BE%D0%B1%D0%BB%D0%B0%D1%81%D1%82%D0%BD%D0%BE%D0%B9_%D0%B7%D0%B0%D0%BA%D0%BE%D0%BD_941.doc" TargetMode="External"/><Relationship Id="rId5" Type="http://schemas.openxmlformats.org/officeDocument/2006/relationships/hyperlink" Target="http://xn--b1agedmwcse.xn--p1ai/index.php/novosti" TargetMode="External"/><Relationship Id="rId15" Type="http://schemas.openxmlformats.org/officeDocument/2006/relationships/hyperlink" Target="https://www.donland.ru/documents/2209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old-gzhi.donland.ru/Data/Sites/19/media/%D0%BE%D0%B1%D0%BB.%D0%B7%D0%B0%D0%BA%D0%BE%D0%BD_%D1%80%D0%BE%D1%81%D1%82%D0%BE%D0%B2%D1%81%D0%BA%D0%BE%D0%B9_%D0%BE%D0%B1%D0%BB%D0%B0%D1%81%D1%82%D0%B8_1048-%D0%B7%D1%81_%D0%BE%D1%82_16.05.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2022-03-05T11:56:00Z</dcterms:created>
  <dcterms:modified xsi:type="dcterms:W3CDTF">2022-03-09T12:00:00Z</dcterms:modified>
</cp:coreProperties>
</file>