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39" w:rsidRDefault="00961B39" w:rsidP="00961B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3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содержащих обязательные требования соблюдение которых, оценивается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лесного </w:t>
      </w:r>
      <w:r w:rsidRPr="00F55835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границах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61B39" w:rsidRDefault="00961B39" w:rsidP="00961B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B39" w:rsidRDefault="00961B39">
      <w:pPr>
        <w:rPr>
          <w:rFonts w:ascii="Times New Roman" w:hAnsi="Times New Roman" w:cs="Times New Roman"/>
          <w:sz w:val="28"/>
          <w:szCs w:val="28"/>
        </w:rPr>
      </w:pPr>
      <w:r w:rsidRPr="00961B3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961B39">
        <w:rPr>
          <w:rStyle w:val="a3"/>
          <w:rFonts w:ascii="Times New Roman" w:hAnsi="Times New Roman" w:cs="Times New Roman"/>
          <w:color w:val="auto"/>
          <w:sz w:val="28"/>
          <w:szCs w:val="28"/>
        </w:rPr>
        <w:t>закон</w:t>
      </w:r>
      <w:r w:rsidRPr="00961B39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961B39" w:rsidRPr="00961B39" w:rsidRDefault="00961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</w:t>
      </w:r>
      <w:proofErr w:type="gramEnd"/>
      <w:r w:rsidRPr="00961B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</w:p>
    <w:p w:rsidR="00961B39" w:rsidRPr="00961B39" w:rsidRDefault="00961B39">
      <w:pPr>
        <w:rPr>
          <w:rFonts w:ascii="Times New Roman" w:hAnsi="Times New Roman" w:cs="Times New Roman"/>
          <w:sz w:val="28"/>
          <w:szCs w:val="28"/>
        </w:rPr>
      </w:pPr>
      <w:r w:rsidRPr="00961B39">
        <w:rPr>
          <w:rFonts w:ascii="Times New Roman" w:hAnsi="Times New Roman" w:cs="Times New Roman"/>
          <w:sz w:val="28"/>
          <w:szCs w:val="28"/>
        </w:rPr>
        <w:t xml:space="preserve">-  Лесного </w:t>
      </w:r>
      <w:r w:rsidRPr="00961B39">
        <w:rPr>
          <w:rStyle w:val="a3"/>
          <w:rFonts w:ascii="Times New Roman" w:hAnsi="Times New Roman" w:cs="Times New Roman"/>
          <w:color w:val="auto"/>
          <w:sz w:val="28"/>
          <w:szCs w:val="28"/>
        </w:rPr>
        <w:t>кодекса</w:t>
      </w:r>
      <w:r w:rsidRPr="00961B3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61B39" w:rsidRPr="00961B39" w:rsidRDefault="00961B39">
      <w:pPr>
        <w:rPr>
          <w:rFonts w:ascii="Times New Roman" w:hAnsi="Times New Roman" w:cs="Times New Roman"/>
          <w:sz w:val="28"/>
          <w:szCs w:val="28"/>
        </w:rPr>
      </w:pPr>
      <w:r w:rsidRPr="00961B39">
        <w:rPr>
          <w:rFonts w:ascii="Times New Roman" w:hAnsi="Times New Roman" w:cs="Times New Roman"/>
          <w:sz w:val="28"/>
          <w:szCs w:val="28"/>
        </w:rPr>
        <w:t xml:space="preserve">-  Федеральный </w:t>
      </w:r>
      <w:r w:rsidRPr="00961B39">
        <w:rPr>
          <w:rStyle w:val="a3"/>
          <w:rFonts w:ascii="Times New Roman" w:hAnsi="Times New Roman" w:cs="Times New Roman"/>
          <w:color w:val="auto"/>
          <w:sz w:val="28"/>
          <w:szCs w:val="28"/>
        </w:rPr>
        <w:t>закон</w:t>
      </w:r>
      <w:r w:rsidRPr="00961B3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61B39" w:rsidRPr="00961B39" w:rsidRDefault="00961B39">
      <w:pPr>
        <w:rPr>
          <w:rFonts w:ascii="Times New Roman" w:hAnsi="Times New Roman" w:cs="Times New Roman"/>
          <w:sz w:val="28"/>
          <w:szCs w:val="28"/>
        </w:rPr>
      </w:pPr>
      <w:r w:rsidRPr="00961B39">
        <w:rPr>
          <w:rFonts w:ascii="Times New Roman" w:hAnsi="Times New Roman" w:cs="Times New Roman"/>
          <w:sz w:val="28"/>
          <w:szCs w:val="28"/>
        </w:rPr>
        <w:t xml:space="preserve">-  Лесохозяйственного регламента, утвержденного приказом министерства природных ресурсов и экологии Ростовской области от 25.09.2018 г. № ПР-176; </w:t>
      </w:r>
    </w:p>
    <w:p w:rsidR="006D0379" w:rsidRDefault="00961B39">
      <w:pPr>
        <w:rPr>
          <w:rFonts w:ascii="Times New Roman" w:hAnsi="Times New Roman" w:cs="Times New Roman"/>
          <w:sz w:val="28"/>
          <w:szCs w:val="28"/>
        </w:rPr>
      </w:pPr>
      <w:r w:rsidRPr="00961B39">
        <w:rPr>
          <w:rFonts w:ascii="Times New Roman" w:hAnsi="Times New Roman" w:cs="Times New Roman"/>
          <w:sz w:val="28"/>
          <w:szCs w:val="28"/>
        </w:rPr>
        <w:t xml:space="preserve"> - Приказ Министерства природных ресурсов и экологии Российской Федерации от 27.02.2017 № 72 «Об утверждении состава лесохозяйственных регламентов, порядка их разработки, сроков их действия и порядка внесения в них изменений»;</w:t>
      </w:r>
      <w:r w:rsidRPr="00961B3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61B39" w:rsidRPr="00961B39" w:rsidRDefault="00961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61B39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1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 депутатов </w:t>
      </w:r>
      <w:proofErr w:type="spellStart"/>
      <w:r w:rsidRPr="00961B39">
        <w:rPr>
          <w:rFonts w:ascii="Times New Roman" w:hAnsi="Times New Roman" w:cs="Times New Roman"/>
          <w:sz w:val="28"/>
          <w:szCs w:val="28"/>
          <w:shd w:val="clear" w:color="auto" w:fill="FFFFFF"/>
        </w:rPr>
        <w:t>Вяжинского</w:t>
      </w:r>
      <w:proofErr w:type="spellEnd"/>
      <w:r w:rsidRPr="00961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№ 21 от 10.12.2021 </w:t>
      </w:r>
      <w:r w:rsidRPr="00961B3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«</w:t>
      </w:r>
      <w:r w:rsidRPr="00961B3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лесном контроле в границах</w:t>
      </w:r>
      <w:r w:rsidRPr="00961B3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961B39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Pr="00961B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61B39" w:rsidRDefault="00961B39"/>
    <w:sectPr w:rsidR="00961B3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B39"/>
    <w:rsid w:val="003D0B13"/>
    <w:rsid w:val="0058213C"/>
    <w:rsid w:val="006D0379"/>
    <w:rsid w:val="00730A09"/>
    <w:rsid w:val="00961B39"/>
    <w:rsid w:val="00AA68A0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1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1112</Characters>
  <Application>Microsoft Office Word</Application>
  <DocSecurity>0</DocSecurity>
  <Lines>9</Lines>
  <Paragraphs>2</Paragraphs>
  <ScaleCrop>false</ScaleCrop>
  <Company>DG Win&amp;Soft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2022-03-18T12:48:00Z</dcterms:created>
  <dcterms:modified xsi:type="dcterms:W3CDTF">2022-03-18T13:02:00Z</dcterms:modified>
</cp:coreProperties>
</file>